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0A01" w14:textId="338DA2EE" w:rsidR="008211EB" w:rsidRDefault="008211EB" w:rsidP="008211EB">
      <w:pPr>
        <w:pStyle w:val="NoSpacing"/>
        <w:rPr>
          <w:rFonts w:ascii="Arial" w:hAnsi="Arial" w:cs="Arial"/>
          <w:b/>
          <w:bCs/>
        </w:rPr>
      </w:pPr>
      <w:r w:rsidRPr="008211EB">
        <w:rPr>
          <w:rFonts w:ascii="Arial" w:hAnsi="Arial" w:cs="Arial"/>
          <w:b/>
          <w:bCs/>
        </w:rPr>
        <w:t>To: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Full Town Council Members</w:t>
      </w:r>
    </w:p>
    <w:p w14:paraId="660E3317" w14:textId="77777777" w:rsidR="008211EB" w:rsidRPr="008211EB" w:rsidRDefault="008211EB" w:rsidP="008211EB">
      <w:pPr>
        <w:pStyle w:val="NoSpacing"/>
        <w:rPr>
          <w:rFonts w:ascii="Arial" w:hAnsi="Arial" w:cs="Arial"/>
          <w:b/>
          <w:bCs/>
        </w:rPr>
      </w:pPr>
    </w:p>
    <w:p w14:paraId="592EBAA1" w14:textId="1F0758A2" w:rsidR="008211EB" w:rsidRDefault="008211EB" w:rsidP="008211EB">
      <w:pPr>
        <w:pStyle w:val="NoSpacing"/>
        <w:rPr>
          <w:rFonts w:ascii="Arial" w:hAnsi="Arial" w:cs="Arial"/>
          <w:b/>
          <w:bCs/>
        </w:rPr>
      </w:pPr>
      <w:r w:rsidRPr="008211EB">
        <w:rPr>
          <w:rFonts w:ascii="Arial" w:hAnsi="Arial" w:cs="Arial"/>
          <w:b/>
          <w:bCs/>
        </w:rPr>
        <w:t>Meeting Date:</w:t>
      </w:r>
      <w:r>
        <w:rPr>
          <w:rFonts w:ascii="Arial" w:hAnsi="Arial" w:cs="Arial"/>
          <w:b/>
          <w:bCs/>
        </w:rPr>
        <w:tab/>
        <w:t xml:space="preserve">Tuesday </w:t>
      </w:r>
      <w:r w:rsidR="005810B5">
        <w:rPr>
          <w:rFonts w:ascii="Arial" w:hAnsi="Arial" w:cs="Arial"/>
          <w:b/>
          <w:bCs/>
        </w:rPr>
        <w:t>2</w:t>
      </w:r>
      <w:r w:rsidR="00936AE2">
        <w:rPr>
          <w:rFonts w:ascii="Arial" w:hAnsi="Arial" w:cs="Arial"/>
          <w:b/>
          <w:bCs/>
        </w:rPr>
        <w:t>6</w:t>
      </w:r>
      <w:r w:rsidRPr="008211EB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="00936AE2">
        <w:rPr>
          <w:rFonts w:ascii="Arial" w:hAnsi="Arial" w:cs="Arial"/>
          <w:b/>
          <w:bCs/>
        </w:rPr>
        <w:t>May</w:t>
      </w:r>
      <w:r>
        <w:rPr>
          <w:rFonts w:ascii="Arial" w:hAnsi="Arial" w:cs="Arial"/>
          <w:b/>
          <w:bCs/>
        </w:rPr>
        <w:t xml:space="preserve"> 2026</w:t>
      </w:r>
    </w:p>
    <w:p w14:paraId="0537754A" w14:textId="77777777" w:rsidR="008211EB" w:rsidRPr="008211EB" w:rsidRDefault="008211EB" w:rsidP="008211EB">
      <w:pPr>
        <w:pStyle w:val="NoSpacing"/>
        <w:rPr>
          <w:rFonts w:ascii="Arial" w:hAnsi="Arial" w:cs="Arial"/>
          <w:b/>
          <w:bCs/>
        </w:rPr>
      </w:pPr>
    </w:p>
    <w:p w14:paraId="70BA8C66" w14:textId="529A24B2" w:rsidR="008211EB" w:rsidRDefault="008211EB" w:rsidP="008211EB">
      <w:pPr>
        <w:pStyle w:val="NoSpacing"/>
        <w:rPr>
          <w:rFonts w:ascii="Arial" w:hAnsi="Arial" w:cs="Arial"/>
          <w:b/>
          <w:bCs/>
        </w:rPr>
      </w:pPr>
      <w:r w:rsidRPr="003C7BB2">
        <w:rPr>
          <w:rFonts w:ascii="Arial" w:hAnsi="Arial" w:cs="Arial"/>
          <w:b/>
          <w:bCs/>
        </w:rPr>
        <w:t xml:space="preserve">Agenda Item </w:t>
      </w:r>
      <w:r w:rsidR="003C7BB2">
        <w:rPr>
          <w:rFonts w:ascii="Arial" w:hAnsi="Arial" w:cs="Arial"/>
          <w:b/>
          <w:bCs/>
        </w:rPr>
        <w:t>17</w:t>
      </w:r>
      <w:r w:rsidRPr="008211EB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 xml:space="preserve">Planning Matters </w:t>
      </w:r>
    </w:p>
    <w:p w14:paraId="4DEC2E02" w14:textId="77777777" w:rsidR="008211EB" w:rsidRPr="008211EB" w:rsidRDefault="008211EB" w:rsidP="008211EB">
      <w:pPr>
        <w:pStyle w:val="NoSpacing"/>
        <w:rPr>
          <w:rFonts w:ascii="Arial" w:hAnsi="Arial" w:cs="Arial"/>
          <w:b/>
          <w:bCs/>
        </w:rPr>
      </w:pPr>
    </w:p>
    <w:p w14:paraId="5FD1676E" w14:textId="6DFA0CF5" w:rsidR="008E23CB" w:rsidRDefault="008211EB" w:rsidP="008211EB">
      <w:pPr>
        <w:pStyle w:val="NoSpacing"/>
        <w:rPr>
          <w:rFonts w:ascii="Arial" w:hAnsi="Arial" w:cs="Arial"/>
          <w:b/>
          <w:bCs/>
        </w:rPr>
      </w:pPr>
      <w:r w:rsidRPr="008211EB">
        <w:rPr>
          <w:rFonts w:ascii="Arial" w:hAnsi="Arial" w:cs="Arial"/>
          <w:b/>
          <w:bCs/>
        </w:rPr>
        <w:t>Report Author:</w:t>
      </w:r>
      <w:r>
        <w:rPr>
          <w:rFonts w:ascii="Arial" w:hAnsi="Arial" w:cs="Arial"/>
          <w:b/>
          <w:bCs/>
        </w:rPr>
        <w:tab/>
        <w:t>Hannah Thomas – Deputy Clerk/Deputy RFO</w:t>
      </w:r>
    </w:p>
    <w:p w14:paraId="42A0AAE7" w14:textId="77777777" w:rsidR="008211EB" w:rsidRDefault="008211EB" w:rsidP="008211EB">
      <w:pPr>
        <w:pStyle w:val="NoSpacing"/>
        <w:rPr>
          <w:rFonts w:ascii="Arial" w:hAnsi="Arial" w:cs="Arial"/>
          <w:b/>
          <w:bCs/>
        </w:rPr>
      </w:pPr>
    </w:p>
    <w:p w14:paraId="4CEA1FEE" w14:textId="77EC3196" w:rsidR="008211EB" w:rsidRDefault="008211EB" w:rsidP="008211E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</w:t>
      </w:r>
    </w:p>
    <w:p w14:paraId="7CB84C36" w14:textId="77777777" w:rsidR="008E23CB" w:rsidRDefault="008E23CB" w:rsidP="005D29D4">
      <w:pPr>
        <w:pStyle w:val="NoSpacing"/>
        <w:rPr>
          <w:rFonts w:ascii="Arial" w:hAnsi="Arial" w:cs="Arial"/>
          <w:b/>
          <w:bCs/>
        </w:rPr>
      </w:pPr>
    </w:p>
    <w:p w14:paraId="1C1E3EF2" w14:textId="77777777" w:rsidR="00DF43C8" w:rsidRPr="001C113E" w:rsidRDefault="00DF43C8" w:rsidP="005D29D4">
      <w:pPr>
        <w:pStyle w:val="NoSpacing"/>
        <w:rPr>
          <w:rFonts w:ascii="Arial" w:hAnsi="Arial" w:cs="Arial"/>
          <w:b/>
          <w:bCs/>
          <w:u w:val="single"/>
        </w:rPr>
      </w:pPr>
    </w:p>
    <w:p w14:paraId="5FC58371" w14:textId="77777777" w:rsidR="00DF43C8" w:rsidRPr="001C113E" w:rsidRDefault="00DF43C8" w:rsidP="00DF43C8">
      <w:pPr>
        <w:pStyle w:val="NoSpacing"/>
        <w:rPr>
          <w:rFonts w:ascii="Arial" w:hAnsi="Arial" w:cs="Arial"/>
          <w:b/>
          <w:bCs/>
          <w:u w:val="single"/>
        </w:rPr>
      </w:pPr>
      <w:r w:rsidRPr="001C113E">
        <w:rPr>
          <w:rFonts w:ascii="Arial" w:hAnsi="Arial" w:cs="Arial"/>
          <w:b/>
          <w:bCs/>
          <w:u w:val="single"/>
        </w:rPr>
        <w:t>Item A: To receive and note the planning decision notices</w:t>
      </w:r>
    </w:p>
    <w:p w14:paraId="4CE09ADF" w14:textId="77777777" w:rsidR="007F4952" w:rsidRDefault="007F4952" w:rsidP="00DF43C8">
      <w:pPr>
        <w:pStyle w:val="NoSpacing"/>
        <w:rPr>
          <w:rFonts w:ascii="Arial" w:hAnsi="Arial" w:cs="Arial"/>
          <w:b/>
          <w:bCs/>
        </w:rPr>
      </w:pPr>
    </w:p>
    <w:p w14:paraId="014897D3" w14:textId="43FBAE66" w:rsidR="0097632E" w:rsidRDefault="003E324E" w:rsidP="0097632E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No. </w:t>
      </w:r>
      <w:r w:rsidRPr="003E324E">
        <w:rPr>
          <w:rFonts w:ascii="Arial" w:hAnsi="Arial" w:cs="Arial"/>
          <w:b/>
          <w:bCs/>
        </w:rPr>
        <w:t>2026/00461/DISCON</w:t>
      </w:r>
      <w:r>
        <w:rPr>
          <w:rFonts w:ascii="Arial" w:hAnsi="Arial" w:cs="Arial"/>
          <w:b/>
          <w:bCs/>
        </w:rPr>
        <w:t xml:space="preserve">  </w:t>
      </w:r>
      <w:r w:rsidR="002F3295" w:rsidRPr="002F3295">
        <w:rPr>
          <w:rFonts w:ascii="Arial" w:hAnsi="Arial" w:cs="Arial"/>
        </w:rPr>
        <w:t>Land At Junction 11 Of The M62 Motorway, Warrington</w:t>
      </w:r>
      <w:r w:rsidR="002F3295">
        <w:rPr>
          <w:rFonts w:ascii="Arial" w:hAnsi="Arial" w:cs="Arial"/>
        </w:rPr>
        <w:t xml:space="preserve">.  </w:t>
      </w:r>
      <w:r w:rsidR="002F3295" w:rsidRPr="002F3295">
        <w:rPr>
          <w:rFonts w:ascii="Arial" w:hAnsi="Arial" w:cs="Arial"/>
        </w:rPr>
        <w:t>Discharge of condition 7 (Materials) on application 2023/00333 (Motorway Service Area)</w:t>
      </w:r>
      <w:r w:rsidR="002F3295">
        <w:rPr>
          <w:rFonts w:ascii="Arial" w:hAnsi="Arial" w:cs="Arial"/>
        </w:rPr>
        <w:t xml:space="preserve">. </w:t>
      </w:r>
      <w:r w:rsidR="00013B01">
        <w:rPr>
          <w:rFonts w:ascii="Arial" w:hAnsi="Arial" w:cs="Arial"/>
          <w:b/>
          <w:bCs/>
        </w:rPr>
        <w:t>Discharged</w:t>
      </w:r>
      <w:r w:rsidR="002F3295">
        <w:rPr>
          <w:rFonts w:ascii="Arial" w:hAnsi="Arial" w:cs="Arial"/>
          <w:b/>
          <w:bCs/>
        </w:rPr>
        <w:t>.</w:t>
      </w:r>
    </w:p>
    <w:p w14:paraId="624657AD" w14:textId="77777777" w:rsidR="002F3295" w:rsidRDefault="002F3295" w:rsidP="002F3295">
      <w:pPr>
        <w:pStyle w:val="NoSpacing"/>
        <w:rPr>
          <w:rFonts w:ascii="Arial" w:hAnsi="Arial" w:cs="Arial"/>
          <w:b/>
          <w:bCs/>
        </w:rPr>
      </w:pPr>
    </w:p>
    <w:p w14:paraId="5D9A72EE" w14:textId="6D0BB0C9" w:rsidR="00013B01" w:rsidRDefault="002F3295" w:rsidP="00013B01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No.</w:t>
      </w:r>
      <w:r w:rsidR="00C32771" w:rsidRPr="00C32771">
        <w:rPr>
          <w:rFonts w:ascii="Open Sans" w:hAnsi="Open Sans" w:cs="Open Sans"/>
          <w:color w:val="000000"/>
          <w:sz w:val="21"/>
          <w:szCs w:val="21"/>
          <w:shd w:val="clear" w:color="auto" w:fill="ECF3F8"/>
        </w:rPr>
        <w:t xml:space="preserve"> </w:t>
      </w:r>
      <w:r w:rsidR="00C32771" w:rsidRPr="00C32771">
        <w:rPr>
          <w:rFonts w:ascii="Arial" w:hAnsi="Arial" w:cs="Arial"/>
          <w:b/>
          <w:bCs/>
        </w:rPr>
        <w:t>2026/00091/FULH</w:t>
      </w:r>
      <w:r w:rsidR="00C32771">
        <w:rPr>
          <w:rFonts w:ascii="Arial" w:hAnsi="Arial" w:cs="Arial"/>
          <w:b/>
          <w:bCs/>
        </w:rPr>
        <w:t xml:space="preserve">  </w:t>
      </w:r>
      <w:r w:rsidR="00C32771" w:rsidRPr="00C32771">
        <w:rPr>
          <w:rFonts w:ascii="Arial" w:hAnsi="Arial" w:cs="Arial"/>
        </w:rPr>
        <w:t>104 Keyes Close, Birchwood, Warrington, WA3 6RX</w:t>
      </w:r>
      <w:r w:rsidR="00C32771">
        <w:rPr>
          <w:rFonts w:ascii="Arial" w:hAnsi="Arial" w:cs="Arial"/>
        </w:rPr>
        <w:t xml:space="preserve">.  </w:t>
      </w:r>
      <w:r w:rsidR="000D4FB9" w:rsidRPr="000D4FB9">
        <w:rPr>
          <w:rFonts w:ascii="Arial" w:hAnsi="Arial" w:cs="Arial"/>
        </w:rPr>
        <w:t>Proposed garage conversion and single storey rear extension</w:t>
      </w:r>
      <w:r w:rsidR="000D4FB9">
        <w:rPr>
          <w:rFonts w:ascii="Arial" w:hAnsi="Arial" w:cs="Arial"/>
        </w:rPr>
        <w:t xml:space="preserve">. </w:t>
      </w:r>
      <w:r w:rsidR="000D4FB9">
        <w:rPr>
          <w:rFonts w:ascii="Arial" w:hAnsi="Arial" w:cs="Arial"/>
          <w:b/>
          <w:bCs/>
        </w:rPr>
        <w:t>Granted.</w:t>
      </w:r>
    </w:p>
    <w:p w14:paraId="6EB917FD" w14:textId="77777777" w:rsidR="00013B01" w:rsidRPr="00013B01" w:rsidRDefault="00013B01" w:rsidP="00013B01">
      <w:pPr>
        <w:pStyle w:val="NoSpacing"/>
        <w:rPr>
          <w:rFonts w:ascii="Arial" w:hAnsi="Arial" w:cs="Arial"/>
          <w:b/>
          <w:bCs/>
        </w:rPr>
      </w:pPr>
    </w:p>
    <w:p w14:paraId="3C2D9180" w14:textId="619EE3D9" w:rsidR="00035E2E" w:rsidRDefault="00013B01" w:rsidP="00035E2E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No. </w:t>
      </w:r>
      <w:r w:rsidR="00052C6E" w:rsidRPr="00052C6E">
        <w:rPr>
          <w:rFonts w:ascii="Arial" w:hAnsi="Arial" w:cs="Arial"/>
          <w:b/>
          <w:bCs/>
        </w:rPr>
        <w:t>2025/01813/FUL</w:t>
      </w:r>
      <w:r w:rsidR="00052C6E">
        <w:rPr>
          <w:rFonts w:ascii="Arial" w:hAnsi="Arial" w:cs="Arial"/>
          <w:b/>
          <w:bCs/>
        </w:rPr>
        <w:t xml:space="preserve">  </w:t>
      </w:r>
      <w:r w:rsidR="00035E2E" w:rsidRPr="00035E2E">
        <w:rPr>
          <w:rFonts w:ascii="Arial" w:hAnsi="Arial" w:cs="Arial"/>
        </w:rPr>
        <w:t>Mirion Technologies, 207A Cavendish Place, Birchwood, Warrington, WA3 6WU</w:t>
      </w:r>
      <w:r w:rsidR="00035E2E">
        <w:rPr>
          <w:rFonts w:ascii="Arial" w:hAnsi="Arial" w:cs="Arial"/>
        </w:rPr>
        <w:t xml:space="preserve">.  </w:t>
      </w:r>
      <w:r w:rsidR="00035E2E" w:rsidRPr="00035E2E">
        <w:rPr>
          <w:rFonts w:ascii="Arial" w:hAnsi="Arial" w:cs="Arial"/>
        </w:rPr>
        <w:t>Installation of New Windows to the Gable End</w:t>
      </w:r>
      <w:r w:rsidR="00035E2E">
        <w:rPr>
          <w:rFonts w:ascii="Arial" w:hAnsi="Arial" w:cs="Arial"/>
        </w:rPr>
        <w:t xml:space="preserve">.  </w:t>
      </w:r>
      <w:r w:rsidR="00035E2E">
        <w:rPr>
          <w:rFonts w:ascii="Arial" w:hAnsi="Arial" w:cs="Arial"/>
          <w:b/>
          <w:bCs/>
        </w:rPr>
        <w:t>Granted.</w:t>
      </w:r>
    </w:p>
    <w:p w14:paraId="0ACCAC8B" w14:textId="77777777" w:rsidR="00035E2E" w:rsidRPr="00035E2E" w:rsidRDefault="00035E2E" w:rsidP="00035E2E">
      <w:pPr>
        <w:pStyle w:val="NoSpacing"/>
        <w:rPr>
          <w:rFonts w:ascii="Arial" w:hAnsi="Arial" w:cs="Arial"/>
          <w:b/>
          <w:bCs/>
        </w:rPr>
      </w:pPr>
    </w:p>
    <w:p w14:paraId="6F628970" w14:textId="29708C49" w:rsidR="00E535F0" w:rsidRPr="00E535F0" w:rsidRDefault="00035E2E" w:rsidP="00E535F0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Application No. </w:t>
      </w:r>
      <w:r w:rsidR="00603F10" w:rsidRPr="00603F10">
        <w:rPr>
          <w:rFonts w:ascii="Arial" w:hAnsi="Arial" w:cs="Arial"/>
          <w:b/>
          <w:bCs/>
        </w:rPr>
        <w:t>2026/00491/DISCON</w:t>
      </w:r>
      <w:r w:rsidR="00603F10">
        <w:rPr>
          <w:rFonts w:ascii="Arial" w:hAnsi="Arial" w:cs="Arial"/>
          <w:b/>
          <w:bCs/>
        </w:rPr>
        <w:t xml:space="preserve">  </w:t>
      </w:r>
      <w:r w:rsidR="00F73160" w:rsidRPr="00F73160">
        <w:rPr>
          <w:rFonts w:ascii="Arial" w:hAnsi="Arial" w:cs="Arial"/>
        </w:rPr>
        <w:t>Land At Junction 11 Of The M62 Motorway, Warrington.</w:t>
      </w:r>
      <w:r w:rsidR="00F73160">
        <w:rPr>
          <w:rFonts w:ascii="Arial" w:hAnsi="Arial" w:cs="Arial"/>
        </w:rPr>
        <w:t xml:space="preserve">  </w:t>
      </w:r>
      <w:r w:rsidR="00F73160" w:rsidRPr="00F73160">
        <w:rPr>
          <w:rFonts w:ascii="Arial" w:hAnsi="Arial" w:cs="Arial"/>
        </w:rPr>
        <w:t>Discharge of Condition 8 (Surfacing Materials) on application 2023/00333 (Motorway Service Area)</w:t>
      </w:r>
      <w:r w:rsidR="00F73160">
        <w:rPr>
          <w:rFonts w:ascii="Arial" w:hAnsi="Arial" w:cs="Arial"/>
        </w:rPr>
        <w:t xml:space="preserve">.  </w:t>
      </w:r>
      <w:r w:rsidR="00F73160">
        <w:rPr>
          <w:rFonts w:ascii="Arial" w:hAnsi="Arial" w:cs="Arial"/>
          <w:b/>
          <w:bCs/>
        </w:rPr>
        <w:t>Discharged.</w:t>
      </w:r>
    </w:p>
    <w:p w14:paraId="2A687257" w14:textId="77777777" w:rsidR="00BD1F68" w:rsidRPr="002E44B9" w:rsidRDefault="00BD1F68" w:rsidP="00DF43C8">
      <w:pPr>
        <w:pStyle w:val="NoSpacing"/>
        <w:rPr>
          <w:rFonts w:ascii="Arial" w:hAnsi="Arial" w:cs="Arial"/>
          <w:b/>
          <w:bCs/>
        </w:rPr>
      </w:pPr>
    </w:p>
    <w:p w14:paraId="4265E42D" w14:textId="0DF2F586" w:rsidR="008E23CB" w:rsidRPr="001C113E" w:rsidRDefault="00732D40" w:rsidP="005D29D4">
      <w:pPr>
        <w:pStyle w:val="NoSpacing"/>
        <w:rPr>
          <w:rFonts w:ascii="Arial" w:hAnsi="Arial" w:cs="Arial"/>
          <w:b/>
          <w:bCs/>
          <w:u w:val="single"/>
        </w:rPr>
      </w:pPr>
      <w:r w:rsidRPr="001C113E">
        <w:rPr>
          <w:rFonts w:ascii="Arial" w:hAnsi="Arial" w:cs="Arial"/>
          <w:b/>
          <w:bCs/>
          <w:u w:val="single"/>
        </w:rPr>
        <w:t xml:space="preserve">Item B: </w:t>
      </w:r>
      <w:r w:rsidR="00B84A44" w:rsidRPr="001C113E">
        <w:rPr>
          <w:rFonts w:ascii="Arial" w:hAnsi="Arial" w:cs="Arial"/>
          <w:b/>
          <w:bCs/>
          <w:u w:val="single"/>
        </w:rPr>
        <w:t>To receive the latest planning applications for comments within the statutory consultation perio</w:t>
      </w:r>
      <w:r w:rsidR="004E1F8F" w:rsidRPr="001C113E">
        <w:rPr>
          <w:rFonts w:ascii="Arial" w:hAnsi="Arial" w:cs="Arial"/>
          <w:b/>
          <w:bCs/>
          <w:u w:val="single"/>
        </w:rPr>
        <w:t>d</w:t>
      </w:r>
    </w:p>
    <w:p w14:paraId="72025BF0" w14:textId="77777777" w:rsidR="00B84A44" w:rsidRDefault="00B84A44" w:rsidP="00B84A44">
      <w:pPr>
        <w:pStyle w:val="NoSpacing"/>
        <w:rPr>
          <w:rFonts w:ascii="Arial" w:hAnsi="Arial" w:cs="Arial"/>
          <w:b/>
          <w:bCs/>
        </w:rPr>
      </w:pPr>
    </w:p>
    <w:p w14:paraId="727FC706" w14:textId="6038E3B7" w:rsidR="00B84A44" w:rsidRPr="006A2588" w:rsidRDefault="00974783" w:rsidP="00B84A44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</w:t>
      </w:r>
      <w:r w:rsidR="007D27B6">
        <w:rPr>
          <w:rFonts w:ascii="Arial" w:hAnsi="Arial" w:cs="Arial"/>
          <w:b/>
          <w:bCs/>
        </w:rPr>
        <w:t xml:space="preserve"> No.</w:t>
      </w:r>
      <w:r w:rsidR="006B44DA">
        <w:rPr>
          <w:rFonts w:ascii="Arial" w:hAnsi="Arial" w:cs="Arial"/>
          <w:b/>
          <w:bCs/>
        </w:rPr>
        <w:t xml:space="preserve"> </w:t>
      </w:r>
      <w:r w:rsidR="00C531DA" w:rsidRPr="00C531DA">
        <w:rPr>
          <w:rFonts w:ascii="Arial" w:hAnsi="Arial" w:cs="Arial"/>
          <w:b/>
          <w:bCs/>
        </w:rPr>
        <w:t>2026/00507/FUL</w:t>
      </w:r>
      <w:r w:rsidR="00C531DA">
        <w:rPr>
          <w:rFonts w:ascii="Arial" w:hAnsi="Arial" w:cs="Arial"/>
          <w:b/>
          <w:bCs/>
        </w:rPr>
        <w:t xml:space="preserve">  </w:t>
      </w:r>
      <w:r w:rsidR="00AD5355" w:rsidRPr="00AD5355">
        <w:rPr>
          <w:rFonts w:ascii="Arial" w:hAnsi="Arial" w:cs="Arial"/>
        </w:rPr>
        <w:t>Unit T45 Trident Way, Warrington, WA3 6AX.</w:t>
      </w:r>
      <w:r w:rsidR="00AD5355">
        <w:rPr>
          <w:rFonts w:ascii="Arial" w:hAnsi="Arial" w:cs="Arial"/>
        </w:rPr>
        <w:t xml:space="preserve">  </w:t>
      </w:r>
      <w:r w:rsidR="00AD5355" w:rsidRPr="00AD5355">
        <w:rPr>
          <w:rFonts w:ascii="Arial" w:hAnsi="Arial" w:cs="Arial"/>
        </w:rPr>
        <w:t>Vehicle repair centre including roof mounted extraction equipment, additional Solar PV roof mounted panels, ancillary enclosure, layout amendments, new foul drainage, new gate, and refuse storage</w:t>
      </w:r>
      <w:r w:rsidR="00AD5355">
        <w:rPr>
          <w:rFonts w:ascii="Arial" w:hAnsi="Arial" w:cs="Arial"/>
        </w:rPr>
        <w:t>.</w:t>
      </w:r>
    </w:p>
    <w:p w14:paraId="1CB61282" w14:textId="77777777" w:rsidR="006A2588" w:rsidRPr="006A2588" w:rsidRDefault="006A2588" w:rsidP="006A2588">
      <w:pPr>
        <w:pStyle w:val="NoSpacing"/>
        <w:ind w:left="720"/>
        <w:rPr>
          <w:rFonts w:ascii="Arial" w:hAnsi="Arial" w:cs="Arial"/>
          <w:b/>
          <w:bCs/>
        </w:rPr>
      </w:pPr>
    </w:p>
    <w:p w14:paraId="2A996166" w14:textId="504EA265" w:rsidR="00ED6C18" w:rsidRPr="00ED6C18" w:rsidRDefault="006A2588" w:rsidP="00ED6C18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No. </w:t>
      </w:r>
      <w:r w:rsidR="00696E26" w:rsidRPr="00696E26">
        <w:rPr>
          <w:rFonts w:ascii="Arial" w:hAnsi="Arial" w:cs="Arial"/>
          <w:b/>
          <w:bCs/>
        </w:rPr>
        <w:t>2026/00597/DISCON</w:t>
      </w:r>
      <w:r w:rsidR="00696E26">
        <w:rPr>
          <w:rFonts w:ascii="Arial" w:hAnsi="Arial" w:cs="Arial"/>
          <w:b/>
          <w:bCs/>
        </w:rPr>
        <w:t xml:space="preserve">  </w:t>
      </w:r>
      <w:r w:rsidR="009570B1" w:rsidRPr="009570B1">
        <w:rPr>
          <w:rFonts w:ascii="Arial" w:hAnsi="Arial" w:cs="Arial"/>
        </w:rPr>
        <w:t>Land At Junction 11 Of The M62 Motorway, Warrington.</w:t>
      </w:r>
      <w:r w:rsidR="009570B1">
        <w:rPr>
          <w:rFonts w:ascii="Arial" w:hAnsi="Arial" w:cs="Arial"/>
        </w:rPr>
        <w:t xml:space="preserve">  </w:t>
      </w:r>
      <w:r w:rsidR="00A22213" w:rsidRPr="00A22213">
        <w:rPr>
          <w:rFonts w:ascii="Arial" w:hAnsi="Arial" w:cs="Arial"/>
        </w:rPr>
        <w:t>Discharge of condition 36B (Remediation and Verification) on previously approved application 2023/00333/VARC (Motorway Service Area)</w:t>
      </w:r>
      <w:r w:rsidR="00A22213">
        <w:rPr>
          <w:rFonts w:ascii="Arial" w:hAnsi="Arial" w:cs="Arial"/>
        </w:rPr>
        <w:t>.</w:t>
      </w:r>
    </w:p>
    <w:p w14:paraId="2AF274C4" w14:textId="77777777" w:rsidR="00ED6C18" w:rsidRPr="00ED6C18" w:rsidRDefault="00ED6C18" w:rsidP="00ED6C18">
      <w:pPr>
        <w:pStyle w:val="NoSpacing"/>
        <w:rPr>
          <w:rFonts w:ascii="Arial" w:hAnsi="Arial" w:cs="Arial"/>
          <w:b/>
          <w:bCs/>
        </w:rPr>
      </w:pPr>
    </w:p>
    <w:p w14:paraId="3D124ABF" w14:textId="0B9C114F" w:rsidR="004E1F8F" w:rsidRPr="00804A4A" w:rsidRDefault="00ED6C18" w:rsidP="005D29D4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Application No. </w:t>
      </w:r>
      <w:r w:rsidR="00A22213" w:rsidRPr="00A22213">
        <w:rPr>
          <w:rFonts w:ascii="Arial" w:hAnsi="Arial" w:cs="Arial"/>
          <w:b/>
          <w:bCs/>
        </w:rPr>
        <w:t>2026/00566/FUL</w:t>
      </w:r>
      <w:r w:rsidR="00A22213">
        <w:rPr>
          <w:rFonts w:ascii="Arial" w:hAnsi="Arial" w:cs="Arial"/>
          <w:b/>
          <w:bCs/>
        </w:rPr>
        <w:t xml:space="preserve">  </w:t>
      </w:r>
      <w:r w:rsidR="00BF6924" w:rsidRPr="00BF6924">
        <w:rPr>
          <w:rFonts w:ascii="Arial" w:hAnsi="Arial" w:cs="Arial"/>
        </w:rPr>
        <w:t>Car Park, Birchwood Shopping Centre Dewhurst Road, Birchwood, Warrington, WA3 7PG.</w:t>
      </w:r>
      <w:r w:rsidR="00BF6924">
        <w:rPr>
          <w:rFonts w:ascii="Arial" w:hAnsi="Arial" w:cs="Arial"/>
        </w:rPr>
        <w:t xml:space="preserve">  </w:t>
      </w:r>
      <w:r w:rsidR="00BF6924" w:rsidRPr="00BF6924">
        <w:rPr>
          <w:rFonts w:ascii="Arial" w:hAnsi="Arial" w:cs="Arial"/>
        </w:rPr>
        <w:t>Proposed coffee drive thru unit, vehicle &amp; cycle parking and associated development</w:t>
      </w:r>
      <w:r w:rsidR="00BF6924">
        <w:rPr>
          <w:rFonts w:ascii="Arial" w:hAnsi="Arial" w:cs="Arial"/>
        </w:rPr>
        <w:t xml:space="preserve">.  </w:t>
      </w:r>
    </w:p>
    <w:p w14:paraId="07EB4D72" w14:textId="77777777" w:rsidR="00753FBA" w:rsidRPr="002E44B9" w:rsidRDefault="00753FBA" w:rsidP="005D29D4">
      <w:pPr>
        <w:pStyle w:val="NoSpacing"/>
        <w:rPr>
          <w:rFonts w:ascii="Arial" w:hAnsi="Arial" w:cs="Arial"/>
          <w:b/>
          <w:bCs/>
        </w:rPr>
      </w:pPr>
    </w:p>
    <w:p w14:paraId="0402976E" w14:textId="13214AC4" w:rsidR="00C25262" w:rsidRPr="001C113E" w:rsidRDefault="00FF203D" w:rsidP="00C25262">
      <w:pPr>
        <w:pStyle w:val="NoSpacing"/>
        <w:rPr>
          <w:rFonts w:ascii="Arial" w:hAnsi="Arial" w:cs="Arial"/>
          <w:b/>
          <w:bCs/>
          <w:u w:val="single"/>
        </w:rPr>
      </w:pPr>
      <w:r w:rsidRPr="001C113E">
        <w:rPr>
          <w:rFonts w:ascii="Arial" w:hAnsi="Arial" w:cs="Arial"/>
          <w:b/>
          <w:bCs/>
          <w:u w:val="single"/>
        </w:rPr>
        <w:t xml:space="preserve">Item C: </w:t>
      </w:r>
      <w:r w:rsidR="00C25262" w:rsidRPr="001C113E">
        <w:rPr>
          <w:rFonts w:ascii="Arial" w:hAnsi="Arial" w:cs="Arial"/>
          <w:b/>
          <w:bCs/>
          <w:u w:val="single"/>
        </w:rPr>
        <w:t>To note any other planning related matters and any enforcement issues.</w:t>
      </w:r>
    </w:p>
    <w:p w14:paraId="7F59D897" w14:textId="77777777" w:rsidR="00C25262" w:rsidRPr="001C113E" w:rsidRDefault="00C25262" w:rsidP="00C25262">
      <w:pPr>
        <w:pStyle w:val="NoSpacing"/>
        <w:rPr>
          <w:rFonts w:ascii="Arial" w:hAnsi="Arial" w:cs="Arial"/>
          <w:b/>
          <w:bCs/>
          <w:u w:val="single"/>
        </w:rPr>
      </w:pPr>
    </w:p>
    <w:p w14:paraId="41E31327" w14:textId="2615DC80" w:rsidR="00804A4A" w:rsidRPr="00804A4A" w:rsidRDefault="009D73AF" w:rsidP="00804A4A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note that t</w:t>
      </w:r>
      <w:r w:rsidR="003663F4">
        <w:rPr>
          <w:rFonts w:ascii="Arial" w:hAnsi="Arial" w:cs="Arial"/>
        </w:rPr>
        <w:t xml:space="preserve">he </w:t>
      </w:r>
      <w:r w:rsidR="00753FBA">
        <w:rPr>
          <w:rFonts w:ascii="Arial" w:hAnsi="Arial" w:cs="Arial"/>
        </w:rPr>
        <w:t>May</w:t>
      </w:r>
      <w:r w:rsidR="003663F4">
        <w:rPr>
          <w:rFonts w:ascii="Arial" w:hAnsi="Arial" w:cs="Arial"/>
        </w:rPr>
        <w:t xml:space="preserve"> meeting of the DMC will be held on </w:t>
      </w:r>
      <w:r w:rsidR="00753FBA">
        <w:rPr>
          <w:rFonts w:ascii="Arial" w:hAnsi="Arial" w:cs="Arial"/>
        </w:rPr>
        <w:t>21</w:t>
      </w:r>
      <w:r w:rsidR="00753FBA" w:rsidRPr="00753FBA">
        <w:rPr>
          <w:rFonts w:ascii="Arial" w:hAnsi="Arial" w:cs="Arial"/>
          <w:vertAlign w:val="superscript"/>
        </w:rPr>
        <w:t>st</w:t>
      </w:r>
      <w:r w:rsidR="00753FBA">
        <w:rPr>
          <w:rFonts w:ascii="Arial" w:hAnsi="Arial" w:cs="Arial"/>
        </w:rPr>
        <w:t xml:space="preserve"> May</w:t>
      </w:r>
      <w:r w:rsidR="00DC7B68">
        <w:rPr>
          <w:rFonts w:ascii="Arial" w:hAnsi="Arial" w:cs="Arial"/>
        </w:rPr>
        <w:t xml:space="preserve"> 2026</w:t>
      </w:r>
      <w:r w:rsidR="001C113E">
        <w:rPr>
          <w:rFonts w:ascii="Arial" w:hAnsi="Arial" w:cs="Arial"/>
        </w:rPr>
        <w:t xml:space="preserve">.  </w:t>
      </w:r>
      <w:r w:rsidR="00DC7B68">
        <w:rPr>
          <w:rFonts w:ascii="Arial" w:hAnsi="Arial" w:cs="Arial"/>
        </w:rPr>
        <w:t>There</w:t>
      </w:r>
      <w:r w:rsidR="00753FBA">
        <w:rPr>
          <w:rFonts w:ascii="Arial" w:hAnsi="Arial" w:cs="Arial"/>
        </w:rPr>
        <w:t xml:space="preserve"> are no items of interest specific to Birchwood on the agenda. </w:t>
      </w:r>
    </w:p>
    <w:p w14:paraId="3C2E69DF" w14:textId="77777777" w:rsidR="00804A4A" w:rsidRDefault="00804A4A" w:rsidP="00804A4A">
      <w:pPr>
        <w:pStyle w:val="NoSpacing"/>
        <w:ind w:left="720"/>
        <w:rPr>
          <w:rFonts w:ascii="Arial" w:hAnsi="Arial" w:cs="Arial"/>
          <w:b/>
          <w:bCs/>
        </w:rPr>
      </w:pPr>
    </w:p>
    <w:p w14:paraId="63C4F352" w14:textId="5FC46CEC" w:rsidR="00804A4A" w:rsidRPr="00804A4A" w:rsidRDefault="00804A4A" w:rsidP="00804A4A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There were no enforcement cases received or closed relevant to Birchwood.</w:t>
      </w:r>
    </w:p>
    <w:sectPr w:rsidR="00804A4A" w:rsidRPr="00804A4A" w:rsidSect="00EE48D7">
      <w:headerReference w:type="first" r:id="rId11"/>
      <w:footerReference w:type="first" r:id="rId12"/>
      <w:pgSz w:w="11906" w:h="16838"/>
      <w:pgMar w:top="709" w:right="707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7AA0" w14:textId="77777777" w:rsidR="00FE1289" w:rsidRDefault="00FE1289" w:rsidP="00831DBD">
      <w:pPr>
        <w:spacing w:after="0" w:line="240" w:lineRule="auto"/>
      </w:pPr>
      <w:r>
        <w:separator/>
      </w:r>
    </w:p>
  </w:endnote>
  <w:endnote w:type="continuationSeparator" w:id="0">
    <w:p w14:paraId="54106BB4" w14:textId="77777777" w:rsidR="00FE1289" w:rsidRDefault="00FE1289" w:rsidP="0083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9620" w14:textId="07973D3E" w:rsidR="00780D11" w:rsidRDefault="00780D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15316A" wp14:editId="533F4559">
              <wp:simplePos x="0" y="0"/>
              <wp:positionH relativeFrom="page">
                <wp:align>center</wp:align>
              </wp:positionH>
              <wp:positionV relativeFrom="paragraph">
                <wp:posOffset>343814</wp:posOffset>
              </wp:positionV>
              <wp:extent cx="7238365" cy="83820"/>
              <wp:effectExtent l="0" t="0" r="635" b="0"/>
              <wp:wrapNone/>
              <wp:docPr id="29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8365" cy="838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14CBE98" id="Rectangle: Rounded Corners 2" o:spid="_x0000_s1026" style="position:absolute;margin-left:0;margin-top:27.05pt;width:569.95pt;height:6.6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" fillcolor="#fc0" stroked="f" strokeweight="1pt">
              <v:stroke joinstyle="miter"/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5432" w14:textId="77777777" w:rsidR="00FE1289" w:rsidRDefault="00FE1289" w:rsidP="00831DBD">
      <w:pPr>
        <w:spacing w:after="0" w:line="240" w:lineRule="auto"/>
      </w:pPr>
      <w:r>
        <w:separator/>
      </w:r>
    </w:p>
  </w:footnote>
  <w:footnote w:type="continuationSeparator" w:id="0">
    <w:p w14:paraId="5DF55E66" w14:textId="77777777" w:rsidR="00FE1289" w:rsidRDefault="00FE1289" w:rsidP="0083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6659" w14:textId="123DEB43" w:rsidR="008B0273" w:rsidRDefault="00A737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619BA1" wp14:editId="7EF51421">
          <wp:simplePos x="0" y="0"/>
          <wp:positionH relativeFrom="margin">
            <wp:posOffset>-335915</wp:posOffset>
          </wp:positionH>
          <wp:positionV relativeFrom="paragraph">
            <wp:posOffset>-201295</wp:posOffset>
          </wp:positionV>
          <wp:extent cx="7234555" cy="1652270"/>
          <wp:effectExtent l="0" t="0" r="4445" b="0"/>
          <wp:wrapSquare wrapText="bothSides"/>
          <wp:docPr id="597122275" name="Picture 597122275" descr="A green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black fla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4555" cy="165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6DF7"/>
    <w:multiLevelType w:val="hybridMultilevel"/>
    <w:tmpl w:val="E45E91E0"/>
    <w:lvl w:ilvl="0" w:tplc="B452215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3E5A05"/>
    <w:multiLevelType w:val="hybridMultilevel"/>
    <w:tmpl w:val="8C64713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B74360"/>
    <w:multiLevelType w:val="hybridMultilevel"/>
    <w:tmpl w:val="1B8AE7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120C11"/>
    <w:multiLevelType w:val="hybridMultilevel"/>
    <w:tmpl w:val="20469E46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165C18"/>
    <w:multiLevelType w:val="hybridMultilevel"/>
    <w:tmpl w:val="A67EC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6FEA"/>
    <w:multiLevelType w:val="hybridMultilevel"/>
    <w:tmpl w:val="6646074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037F98"/>
    <w:multiLevelType w:val="hybridMultilevel"/>
    <w:tmpl w:val="84C29016"/>
    <w:lvl w:ilvl="0" w:tplc="08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7" w15:restartNumberingAfterBreak="0">
    <w:nsid w:val="59A54775"/>
    <w:multiLevelType w:val="hybridMultilevel"/>
    <w:tmpl w:val="2EE2E8AA"/>
    <w:lvl w:ilvl="0" w:tplc="7FE0128C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FD6665A"/>
    <w:multiLevelType w:val="hybridMultilevel"/>
    <w:tmpl w:val="8070D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96477"/>
    <w:multiLevelType w:val="hybridMultilevel"/>
    <w:tmpl w:val="018EF6E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740BDD"/>
    <w:multiLevelType w:val="hybridMultilevel"/>
    <w:tmpl w:val="7D326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A0C11"/>
    <w:multiLevelType w:val="hybridMultilevel"/>
    <w:tmpl w:val="312E18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8C381A"/>
    <w:multiLevelType w:val="hybridMultilevel"/>
    <w:tmpl w:val="C4D2229A"/>
    <w:lvl w:ilvl="0" w:tplc="FA7037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60CB"/>
    <w:multiLevelType w:val="hybridMultilevel"/>
    <w:tmpl w:val="AFD0571E"/>
    <w:lvl w:ilvl="0" w:tplc="7D06B3D8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D550C86"/>
    <w:multiLevelType w:val="hybridMultilevel"/>
    <w:tmpl w:val="52CE0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6026">
    <w:abstractNumId w:val="12"/>
  </w:num>
  <w:num w:numId="2" w16cid:durableId="1595043474">
    <w:abstractNumId w:val="1"/>
  </w:num>
  <w:num w:numId="3" w16cid:durableId="809978749">
    <w:abstractNumId w:val="5"/>
  </w:num>
  <w:num w:numId="4" w16cid:durableId="1899974249">
    <w:abstractNumId w:val="6"/>
  </w:num>
  <w:num w:numId="5" w16cid:durableId="532040725">
    <w:abstractNumId w:val="13"/>
  </w:num>
  <w:num w:numId="6" w16cid:durableId="224724012">
    <w:abstractNumId w:val="3"/>
  </w:num>
  <w:num w:numId="7" w16cid:durableId="540869563">
    <w:abstractNumId w:val="7"/>
  </w:num>
  <w:num w:numId="8" w16cid:durableId="1637374951">
    <w:abstractNumId w:val="11"/>
  </w:num>
  <w:num w:numId="9" w16cid:durableId="620651663">
    <w:abstractNumId w:val="14"/>
  </w:num>
  <w:num w:numId="10" w16cid:durableId="1146553512">
    <w:abstractNumId w:val="4"/>
  </w:num>
  <w:num w:numId="11" w16cid:durableId="1754468371">
    <w:abstractNumId w:val="8"/>
  </w:num>
  <w:num w:numId="12" w16cid:durableId="1217549540">
    <w:abstractNumId w:val="10"/>
  </w:num>
  <w:num w:numId="13" w16cid:durableId="126361976">
    <w:abstractNumId w:val="2"/>
  </w:num>
  <w:num w:numId="14" w16cid:durableId="231278662">
    <w:abstractNumId w:val="0"/>
  </w:num>
  <w:num w:numId="15" w16cid:durableId="1070226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BD"/>
    <w:rsid w:val="00000226"/>
    <w:rsid w:val="00002AD7"/>
    <w:rsid w:val="000076A2"/>
    <w:rsid w:val="00013B01"/>
    <w:rsid w:val="000172DB"/>
    <w:rsid w:val="000309C8"/>
    <w:rsid w:val="000333C1"/>
    <w:rsid w:val="00035E2E"/>
    <w:rsid w:val="0003613F"/>
    <w:rsid w:val="00042163"/>
    <w:rsid w:val="00045091"/>
    <w:rsid w:val="0005235F"/>
    <w:rsid w:val="00052C6E"/>
    <w:rsid w:val="00066FA4"/>
    <w:rsid w:val="000972BC"/>
    <w:rsid w:val="000B601C"/>
    <w:rsid w:val="000C5A05"/>
    <w:rsid w:val="000D063E"/>
    <w:rsid w:val="000D4FB9"/>
    <w:rsid w:val="000E0EBC"/>
    <w:rsid w:val="000E1E17"/>
    <w:rsid w:val="000E24CB"/>
    <w:rsid w:val="0010193C"/>
    <w:rsid w:val="0010555C"/>
    <w:rsid w:val="00115192"/>
    <w:rsid w:val="00121E6E"/>
    <w:rsid w:val="0013368C"/>
    <w:rsid w:val="00145510"/>
    <w:rsid w:val="00147876"/>
    <w:rsid w:val="001519C7"/>
    <w:rsid w:val="0015583D"/>
    <w:rsid w:val="00172816"/>
    <w:rsid w:val="00173E10"/>
    <w:rsid w:val="0017418E"/>
    <w:rsid w:val="0018093B"/>
    <w:rsid w:val="00183BFA"/>
    <w:rsid w:val="001B6CBE"/>
    <w:rsid w:val="001C113E"/>
    <w:rsid w:val="001D7015"/>
    <w:rsid w:val="001E17A6"/>
    <w:rsid w:val="001E4A03"/>
    <w:rsid w:val="001E7CF3"/>
    <w:rsid w:val="001F6E25"/>
    <w:rsid w:val="00205EAA"/>
    <w:rsid w:val="00235E70"/>
    <w:rsid w:val="00236BB7"/>
    <w:rsid w:val="00247196"/>
    <w:rsid w:val="002474FB"/>
    <w:rsid w:val="00264AF9"/>
    <w:rsid w:val="00276C52"/>
    <w:rsid w:val="00281280"/>
    <w:rsid w:val="00287AFC"/>
    <w:rsid w:val="00296ACC"/>
    <w:rsid w:val="002A3A0F"/>
    <w:rsid w:val="002A795B"/>
    <w:rsid w:val="002E44B9"/>
    <w:rsid w:val="002E50E1"/>
    <w:rsid w:val="002E66E8"/>
    <w:rsid w:val="002F2C4E"/>
    <w:rsid w:val="002F3295"/>
    <w:rsid w:val="002F37BC"/>
    <w:rsid w:val="002F46EF"/>
    <w:rsid w:val="0030373E"/>
    <w:rsid w:val="00306753"/>
    <w:rsid w:val="003206B4"/>
    <w:rsid w:val="00322B1E"/>
    <w:rsid w:val="00331AC3"/>
    <w:rsid w:val="003663F4"/>
    <w:rsid w:val="00367365"/>
    <w:rsid w:val="00370719"/>
    <w:rsid w:val="00371B92"/>
    <w:rsid w:val="00372ED3"/>
    <w:rsid w:val="00373E73"/>
    <w:rsid w:val="003C33CF"/>
    <w:rsid w:val="003C7BB2"/>
    <w:rsid w:val="003D4EDD"/>
    <w:rsid w:val="003E324E"/>
    <w:rsid w:val="003F3C6B"/>
    <w:rsid w:val="00403A72"/>
    <w:rsid w:val="004114B2"/>
    <w:rsid w:val="0042048A"/>
    <w:rsid w:val="004450AA"/>
    <w:rsid w:val="00463960"/>
    <w:rsid w:val="00464AD1"/>
    <w:rsid w:val="004840B4"/>
    <w:rsid w:val="00490864"/>
    <w:rsid w:val="004912B7"/>
    <w:rsid w:val="004958E4"/>
    <w:rsid w:val="004B48BE"/>
    <w:rsid w:val="004B5A7A"/>
    <w:rsid w:val="004E07F0"/>
    <w:rsid w:val="004E1F8F"/>
    <w:rsid w:val="004E6BE0"/>
    <w:rsid w:val="004F384B"/>
    <w:rsid w:val="0050095D"/>
    <w:rsid w:val="00516317"/>
    <w:rsid w:val="00532796"/>
    <w:rsid w:val="00537698"/>
    <w:rsid w:val="0054578D"/>
    <w:rsid w:val="005622E1"/>
    <w:rsid w:val="00564836"/>
    <w:rsid w:val="00570593"/>
    <w:rsid w:val="005803B9"/>
    <w:rsid w:val="005810B5"/>
    <w:rsid w:val="005B15EE"/>
    <w:rsid w:val="005B1EAA"/>
    <w:rsid w:val="005B4095"/>
    <w:rsid w:val="005C395A"/>
    <w:rsid w:val="005C4820"/>
    <w:rsid w:val="005D29D4"/>
    <w:rsid w:val="005F05EA"/>
    <w:rsid w:val="005F09B3"/>
    <w:rsid w:val="00603F10"/>
    <w:rsid w:val="0062237A"/>
    <w:rsid w:val="006245EB"/>
    <w:rsid w:val="00631DDE"/>
    <w:rsid w:val="00633326"/>
    <w:rsid w:val="0064402C"/>
    <w:rsid w:val="00671B1A"/>
    <w:rsid w:val="006766C2"/>
    <w:rsid w:val="006914AA"/>
    <w:rsid w:val="00696E26"/>
    <w:rsid w:val="006A2588"/>
    <w:rsid w:val="006B2DB0"/>
    <w:rsid w:val="006B44DA"/>
    <w:rsid w:val="006B53EE"/>
    <w:rsid w:val="006B7440"/>
    <w:rsid w:val="006C3824"/>
    <w:rsid w:val="006C7201"/>
    <w:rsid w:val="006C7936"/>
    <w:rsid w:val="006C7FE2"/>
    <w:rsid w:val="006D5325"/>
    <w:rsid w:val="006E1D4F"/>
    <w:rsid w:val="006F2E19"/>
    <w:rsid w:val="006F4F13"/>
    <w:rsid w:val="006F53E0"/>
    <w:rsid w:val="00705DBF"/>
    <w:rsid w:val="007325CC"/>
    <w:rsid w:val="00732D40"/>
    <w:rsid w:val="007454F6"/>
    <w:rsid w:val="00753FBA"/>
    <w:rsid w:val="007571B9"/>
    <w:rsid w:val="0076073C"/>
    <w:rsid w:val="00772925"/>
    <w:rsid w:val="00772FB7"/>
    <w:rsid w:val="00775FA0"/>
    <w:rsid w:val="00780D11"/>
    <w:rsid w:val="007876B6"/>
    <w:rsid w:val="007D27B6"/>
    <w:rsid w:val="007D4ACB"/>
    <w:rsid w:val="007F4952"/>
    <w:rsid w:val="00803387"/>
    <w:rsid w:val="008047E3"/>
    <w:rsid w:val="00804A4A"/>
    <w:rsid w:val="00805E19"/>
    <w:rsid w:val="0082035C"/>
    <w:rsid w:val="008211EB"/>
    <w:rsid w:val="00825AC8"/>
    <w:rsid w:val="00831DBD"/>
    <w:rsid w:val="0084649C"/>
    <w:rsid w:val="008533C2"/>
    <w:rsid w:val="008533D9"/>
    <w:rsid w:val="00867EB1"/>
    <w:rsid w:val="008741FC"/>
    <w:rsid w:val="00881081"/>
    <w:rsid w:val="00881102"/>
    <w:rsid w:val="0088449B"/>
    <w:rsid w:val="00890308"/>
    <w:rsid w:val="008903C5"/>
    <w:rsid w:val="008B0273"/>
    <w:rsid w:val="008E23CB"/>
    <w:rsid w:val="008E3C39"/>
    <w:rsid w:val="008F7C70"/>
    <w:rsid w:val="009239C8"/>
    <w:rsid w:val="00933B42"/>
    <w:rsid w:val="00936549"/>
    <w:rsid w:val="00936AE2"/>
    <w:rsid w:val="00940186"/>
    <w:rsid w:val="00942091"/>
    <w:rsid w:val="009421D7"/>
    <w:rsid w:val="009570B1"/>
    <w:rsid w:val="009603B1"/>
    <w:rsid w:val="00962F8A"/>
    <w:rsid w:val="00974783"/>
    <w:rsid w:val="0097632E"/>
    <w:rsid w:val="00990E8A"/>
    <w:rsid w:val="009D73AF"/>
    <w:rsid w:val="009E4050"/>
    <w:rsid w:val="00A10A03"/>
    <w:rsid w:val="00A13D7C"/>
    <w:rsid w:val="00A22213"/>
    <w:rsid w:val="00A3519E"/>
    <w:rsid w:val="00A46E08"/>
    <w:rsid w:val="00A50F7D"/>
    <w:rsid w:val="00A5420B"/>
    <w:rsid w:val="00A61409"/>
    <w:rsid w:val="00A67C37"/>
    <w:rsid w:val="00A73742"/>
    <w:rsid w:val="00A74104"/>
    <w:rsid w:val="00A74F06"/>
    <w:rsid w:val="00A90448"/>
    <w:rsid w:val="00AA2836"/>
    <w:rsid w:val="00AB6F27"/>
    <w:rsid w:val="00AC4AE0"/>
    <w:rsid w:val="00AD5355"/>
    <w:rsid w:val="00B24D9F"/>
    <w:rsid w:val="00B4125C"/>
    <w:rsid w:val="00B63003"/>
    <w:rsid w:val="00B66B1E"/>
    <w:rsid w:val="00B701C3"/>
    <w:rsid w:val="00B80C00"/>
    <w:rsid w:val="00B84A44"/>
    <w:rsid w:val="00B863C6"/>
    <w:rsid w:val="00B9224A"/>
    <w:rsid w:val="00BC0682"/>
    <w:rsid w:val="00BC2C8C"/>
    <w:rsid w:val="00BD1724"/>
    <w:rsid w:val="00BD1F68"/>
    <w:rsid w:val="00BD548A"/>
    <w:rsid w:val="00BF6924"/>
    <w:rsid w:val="00C067A0"/>
    <w:rsid w:val="00C23C68"/>
    <w:rsid w:val="00C25262"/>
    <w:rsid w:val="00C259D2"/>
    <w:rsid w:val="00C319C5"/>
    <w:rsid w:val="00C32771"/>
    <w:rsid w:val="00C367BC"/>
    <w:rsid w:val="00C531DA"/>
    <w:rsid w:val="00C53800"/>
    <w:rsid w:val="00C5762B"/>
    <w:rsid w:val="00C86E82"/>
    <w:rsid w:val="00C920EB"/>
    <w:rsid w:val="00C97C68"/>
    <w:rsid w:val="00CA3434"/>
    <w:rsid w:val="00CB56BC"/>
    <w:rsid w:val="00CD3625"/>
    <w:rsid w:val="00D10366"/>
    <w:rsid w:val="00D26BCD"/>
    <w:rsid w:val="00D27F37"/>
    <w:rsid w:val="00D34236"/>
    <w:rsid w:val="00D36B6C"/>
    <w:rsid w:val="00D52B4C"/>
    <w:rsid w:val="00D574FE"/>
    <w:rsid w:val="00D57BB9"/>
    <w:rsid w:val="00D650E1"/>
    <w:rsid w:val="00D86E7E"/>
    <w:rsid w:val="00D94BD5"/>
    <w:rsid w:val="00DA3CE2"/>
    <w:rsid w:val="00DA4AEA"/>
    <w:rsid w:val="00DC7B68"/>
    <w:rsid w:val="00DC7ED8"/>
    <w:rsid w:val="00DD0A87"/>
    <w:rsid w:val="00DE0EAB"/>
    <w:rsid w:val="00DE100C"/>
    <w:rsid w:val="00DE109C"/>
    <w:rsid w:val="00DF3B2D"/>
    <w:rsid w:val="00DF43C8"/>
    <w:rsid w:val="00E00DE5"/>
    <w:rsid w:val="00E30A2C"/>
    <w:rsid w:val="00E51DEC"/>
    <w:rsid w:val="00E535F0"/>
    <w:rsid w:val="00E86931"/>
    <w:rsid w:val="00EB0408"/>
    <w:rsid w:val="00EB4E90"/>
    <w:rsid w:val="00ED6964"/>
    <w:rsid w:val="00ED6C18"/>
    <w:rsid w:val="00ED74BA"/>
    <w:rsid w:val="00EE48D7"/>
    <w:rsid w:val="00EF03FD"/>
    <w:rsid w:val="00F05F5B"/>
    <w:rsid w:val="00F22FC3"/>
    <w:rsid w:val="00F312DF"/>
    <w:rsid w:val="00F40FA1"/>
    <w:rsid w:val="00F43AF1"/>
    <w:rsid w:val="00F552E0"/>
    <w:rsid w:val="00F56BA5"/>
    <w:rsid w:val="00F73160"/>
    <w:rsid w:val="00F74CD7"/>
    <w:rsid w:val="00F8350B"/>
    <w:rsid w:val="00FA060B"/>
    <w:rsid w:val="00FA1C3E"/>
    <w:rsid w:val="00FE1289"/>
    <w:rsid w:val="00FE4124"/>
    <w:rsid w:val="00FF203D"/>
    <w:rsid w:val="00FF2913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F4BF5"/>
  <w15:chartTrackingRefBased/>
  <w15:docId w15:val="{D8916817-A475-4253-85AC-5EE64DC6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BD"/>
  </w:style>
  <w:style w:type="paragraph" w:styleId="Heading1">
    <w:name w:val="heading 1"/>
    <w:basedOn w:val="Normal"/>
    <w:next w:val="Normal"/>
    <w:link w:val="Heading1Char"/>
    <w:uiPriority w:val="9"/>
    <w:qFormat/>
    <w:rsid w:val="00831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D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BD"/>
  </w:style>
  <w:style w:type="paragraph" w:styleId="Footer">
    <w:name w:val="footer"/>
    <w:basedOn w:val="Normal"/>
    <w:link w:val="FooterChar"/>
    <w:uiPriority w:val="99"/>
    <w:unhideWhenUsed/>
    <w:rsid w:val="00831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BD"/>
  </w:style>
  <w:style w:type="paragraph" w:styleId="NoSpacing">
    <w:name w:val="No Spacing"/>
    <w:uiPriority w:val="1"/>
    <w:qFormat/>
    <w:rsid w:val="00831DBD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0D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E7ADF6B03124EB982A197CBCFF7AD" ma:contentTypeVersion="13" ma:contentTypeDescription="Create a new document." ma:contentTypeScope="" ma:versionID="36e2c94457e2af62ef4bc5fd2429c505">
  <xsd:schema xmlns:xsd="http://www.w3.org/2001/XMLSchema" xmlns:xs="http://www.w3.org/2001/XMLSchema" xmlns:p="http://schemas.microsoft.com/office/2006/metadata/properties" xmlns:ns2="5aeff6da-87d8-45a0-8900-9bea869e6d87" xmlns:ns3="7cf3f906-2389-4f18-9958-41aed274b0c2" targetNamespace="http://schemas.microsoft.com/office/2006/metadata/properties" ma:root="true" ma:fieldsID="12e273daaed74a6fdd963c1952da8aab" ns2:_="" ns3:_="">
    <xsd:import namespace="5aeff6da-87d8-45a0-8900-9bea869e6d87"/>
    <xsd:import namespace="7cf3f906-2389-4f18-9958-41aed274b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f6da-87d8-45a0-8900-9bea869e6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2e4603-df17-46b1-9a5d-150809797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3f906-2389-4f18-9958-41aed274b0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a0e7-13b7-459d-b15f-fb734982734c}" ma:internalName="TaxCatchAll" ma:showField="CatchAllData" ma:web="7cf3f906-2389-4f18-9958-41aed274b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ff6da-87d8-45a0-8900-9bea869e6d87">
      <Terms xmlns="http://schemas.microsoft.com/office/infopath/2007/PartnerControls"/>
    </lcf76f155ced4ddcb4097134ff3c332f>
    <TaxCatchAll xmlns="7cf3f906-2389-4f18-9958-41aed274b0c2" xsi:nil="true"/>
  </documentManagement>
</p:properties>
</file>

<file path=customXml/itemProps1.xml><?xml version="1.0" encoding="utf-8"?>
<ds:datastoreItem xmlns:ds="http://schemas.openxmlformats.org/officeDocument/2006/customXml" ds:itemID="{20292EB9-5118-406D-9B7F-62C33EAEA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2FCE4-C975-49A4-8AE2-D19895DEE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ff6da-87d8-45a0-8900-9bea869e6d87"/>
    <ds:schemaRef ds:uri="7cf3f906-2389-4f18-9958-41aed274b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A3BF9-1DCA-4A12-A6E6-076F4B9EBA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CF55A-6772-4415-9EE8-A7040695E043}">
  <ds:schemaRefs>
    <ds:schemaRef ds:uri="http://schemas.microsoft.com/office/2006/metadata/properties"/>
    <ds:schemaRef ds:uri="http://schemas.microsoft.com/office/infopath/2007/PartnerControls"/>
    <ds:schemaRef ds:uri="5aeff6da-87d8-45a0-8900-9bea869e6d87"/>
    <ds:schemaRef ds:uri="7cf3f906-2389-4f18-9958-41aed274b0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Birchwood TC</dc:creator>
  <cp:keywords/>
  <dc:description/>
  <cp:lastModifiedBy>BTC</cp:lastModifiedBy>
  <cp:revision>24</cp:revision>
  <cp:lastPrinted>2026-03-17T04:45:00Z</cp:lastPrinted>
  <dcterms:created xsi:type="dcterms:W3CDTF">2026-05-19T09:57:00Z</dcterms:created>
  <dcterms:modified xsi:type="dcterms:W3CDTF">2026-05-20T09:50:00Z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0x010100FA3E7ADF6B03124EB982A197CBCFF7AD</vt:lpwstr>
  </property>
  <property fmtid="{D5CDD505-2E9C-101B-9397-08002B2CF9AE}" pid="3" name="MediaServiceImageTags">
    <vt:lpwstr/>
  </property>
</Properties>
</file>